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3661" w14:textId="1C0E0AB9" w:rsidR="00686184" w:rsidRPr="002D5D20" w:rsidRDefault="006A7724" w:rsidP="002D5D20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2262A45" wp14:editId="381B0165">
            <wp:extent cx="6101704" cy="1362713"/>
            <wp:effectExtent l="0" t="0" r="0" b="889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913" cy="14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6935" w14:textId="35D8F3E7" w:rsidR="00156036" w:rsidRPr="00686184" w:rsidRDefault="00156036" w:rsidP="002A5589">
      <w:pPr>
        <w:spacing w:before="100" w:beforeAutospacing="1" w:after="100" w:afterAutospacing="1"/>
        <w:rPr>
          <w:rFonts w:eastAsia="Times New Roman"/>
          <w:color w:val="231F20"/>
          <w:spacing w:val="-2"/>
          <w:sz w:val="24"/>
          <w:szCs w:val="24"/>
        </w:rPr>
      </w:pPr>
      <w:r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Program Description: </w:t>
      </w:r>
      <w:r w:rsidRPr="00686184">
        <w:rPr>
          <w:color w:val="231F20"/>
          <w:spacing w:val="-2"/>
          <w:sz w:val="24"/>
          <w:szCs w:val="24"/>
        </w:rPr>
        <w:t>The American Society of Gene and Cell Therapy (</w:t>
      </w:r>
      <w:hyperlink r:id="rId10" w:tgtFrame="_blank" w:history="1">
        <w:r w:rsidRPr="00686184">
          <w:rPr>
            <w:rStyle w:val="Hyperlink"/>
            <w:spacing w:val="-2"/>
            <w:sz w:val="24"/>
            <w:szCs w:val="24"/>
          </w:rPr>
          <w:t>ASGCT</w:t>
        </w:r>
      </w:hyperlink>
      <w:r w:rsidRPr="00686184">
        <w:rPr>
          <w:color w:val="231F20"/>
          <w:spacing w:val="-2"/>
          <w:sz w:val="24"/>
          <w:szCs w:val="24"/>
        </w:rPr>
        <w:t xml:space="preserve">) is </w:t>
      </w:r>
      <w:r w:rsidR="00847AE7" w:rsidRPr="00686184">
        <w:rPr>
          <w:color w:val="231F20"/>
          <w:spacing w:val="-2"/>
          <w:sz w:val="24"/>
          <w:szCs w:val="24"/>
        </w:rPr>
        <w:t xml:space="preserve">the leading </w:t>
      </w:r>
      <w:r w:rsidRPr="00686184">
        <w:rPr>
          <w:color w:val="231F20"/>
          <w:spacing w:val="-2"/>
          <w:sz w:val="24"/>
          <w:szCs w:val="24"/>
        </w:rPr>
        <w:t xml:space="preserve">professional membership organization for scientists, physicians, </w:t>
      </w:r>
      <w:r w:rsidR="005D4F49">
        <w:rPr>
          <w:color w:val="231F20"/>
          <w:spacing w:val="-2"/>
          <w:sz w:val="24"/>
          <w:szCs w:val="24"/>
        </w:rPr>
        <w:t>advocates</w:t>
      </w:r>
      <w:r w:rsidRPr="00686184">
        <w:rPr>
          <w:color w:val="231F20"/>
          <w:spacing w:val="-2"/>
          <w:sz w:val="24"/>
          <w:szCs w:val="24"/>
        </w:rPr>
        <w:t xml:space="preserve">, and other professionals in </w:t>
      </w:r>
      <w:r w:rsidR="00686184">
        <w:rPr>
          <w:color w:val="231F20"/>
          <w:spacing w:val="-2"/>
          <w:sz w:val="24"/>
          <w:szCs w:val="24"/>
        </w:rPr>
        <w:t xml:space="preserve">the field of </w:t>
      </w:r>
      <w:r w:rsidRPr="00686184">
        <w:rPr>
          <w:color w:val="231F20"/>
          <w:spacing w:val="-2"/>
          <w:sz w:val="24"/>
          <w:szCs w:val="24"/>
        </w:rPr>
        <w:t xml:space="preserve">gene and cell therapy. </w:t>
      </w:r>
      <w:r w:rsidR="00847AE7" w:rsidRPr="00686184">
        <w:rPr>
          <w:color w:val="231F20"/>
          <w:spacing w:val="-2"/>
          <w:sz w:val="24"/>
          <w:szCs w:val="24"/>
        </w:rPr>
        <w:t xml:space="preserve">The goal of the patient education program is </w:t>
      </w:r>
      <w:r w:rsidRPr="00686184">
        <w:rPr>
          <w:color w:val="231F20"/>
          <w:spacing w:val="-2"/>
          <w:sz w:val="24"/>
          <w:szCs w:val="24"/>
        </w:rPr>
        <w:t xml:space="preserve">to provide </w:t>
      </w:r>
      <w:r w:rsidR="00686184">
        <w:rPr>
          <w:color w:val="231F20"/>
          <w:spacing w:val="-2"/>
          <w:sz w:val="24"/>
          <w:szCs w:val="24"/>
        </w:rPr>
        <w:t>accessible</w:t>
      </w:r>
      <w:r w:rsidRPr="00686184">
        <w:rPr>
          <w:color w:val="231F20"/>
          <w:spacing w:val="-2"/>
          <w:sz w:val="24"/>
          <w:szCs w:val="24"/>
        </w:rPr>
        <w:t xml:space="preserve">, accurate, and responsible information </w:t>
      </w:r>
      <w:r w:rsidR="00686184">
        <w:rPr>
          <w:color w:val="231F20"/>
          <w:spacing w:val="-2"/>
          <w:sz w:val="24"/>
          <w:szCs w:val="24"/>
        </w:rPr>
        <w:t xml:space="preserve">and resources </w:t>
      </w:r>
      <w:r w:rsidRPr="00686184">
        <w:rPr>
          <w:color w:val="231F20"/>
          <w:spacing w:val="-2"/>
          <w:sz w:val="24"/>
          <w:szCs w:val="24"/>
        </w:rPr>
        <w:t xml:space="preserve">about gene and cell therapy to patients and </w:t>
      </w:r>
      <w:r w:rsidR="009D6C9E">
        <w:rPr>
          <w:color w:val="231F20"/>
          <w:spacing w:val="-2"/>
          <w:sz w:val="24"/>
          <w:szCs w:val="24"/>
        </w:rPr>
        <w:t>caregivers</w:t>
      </w:r>
      <w:r w:rsidR="00686184">
        <w:rPr>
          <w:color w:val="231F20"/>
          <w:spacing w:val="-2"/>
          <w:sz w:val="24"/>
          <w:szCs w:val="24"/>
        </w:rPr>
        <w:t>.</w:t>
      </w:r>
      <w:r w:rsidR="002A5589" w:rsidRPr="00686184">
        <w:rPr>
          <w:color w:val="231F20"/>
          <w:spacing w:val="-2"/>
          <w:sz w:val="24"/>
          <w:szCs w:val="24"/>
        </w:rPr>
        <w:t xml:space="preserve"> 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ASGCT collaborates with patient advocacy groups to make sure the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 resources are</w:t>
      </w:r>
      <w:r w:rsidRPr="00156036">
        <w:rPr>
          <w:rFonts w:eastAsia="Times New Roman"/>
          <w:color w:val="231F20"/>
          <w:spacing w:val="-2"/>
          <w:sz w:val="24"/>
          <w:szCs w:val="24"/>
        </w:rPr>
        <w:t xml:space="preserve"> clear and useful to </w:t>
      </w:r>
      <w:r w:rsidR="00686184">
        <w:rPr>
          <w:rFonts w:eastAsia="Times New Roman"/>
          <w:color w:val="231F20"/>
          <w:spacing w:val="-2"/>
          <w:sz w:val="24"/>
          <w:szCs w:val="24"/>
        </w:rPr>
        <w:t>the target audience, a</w:t>
      </w:r>
      <w:r w:rsidRPr="00156036">
        <w:rPr>
          <w:rFonts w:eastAsia="Times New Roman"/>
          <w:color w:val="231F20"/>
          <w:spacing w:val="-2"/>
          <w:sz w:val="24"/>
          <w:szCs w:val="24"/>
        </w:rPr>
        <w:t>nd the members of the ASGCT </w:t>
      </w:r>
      <w:hyperlink r:id="rId11" w:tgtFrame="_blank" w:history="1">
        <w:r w:rsidRPr="00156036">
          <w:rPr>
            <w:rStyle w:val="Hyperlink"/>
            <w:rFonts w:eastAsia="Times New Roman"/>
            <w:spacing w:val="-2"/>
            <w:sz w:val="24"/>
            <w:szCs w:val="24"/>
          </w:rPr>
          <w:t>Patient Outreach Committee </w:t>
        </w:r>
      </w:hyperlink>
      <w:r w:rsidRPr="00156036">
        <w:rPr>
          <w:rFonts w:eastAsia="Times New Roman"/>
          <w:color w:val="231F20"/>
          <w:spacing w:val="-2"/>
          <w:sz w:val="24"/>
          <w:szCs w:val="24"/>
        </w:rPr>
        <w:t>share their expertise in the field to provide scientific accuracy. </w:t>
      </w:r>
      <w:r w:rsidR="00686184">
        <w:rPr>
          <w:rFonts w:eastAsia="Times New Roman"/>
          <w:color w:val="231F20"/>
          <w:spacing w:val="-2"/>
          <w:sz w:val="24"/>
          <w:szCs w:val="24"/>
        </w:rPr>
        <w:t xml:space="preserve">All resources are available for sharing, so we welcome you to help spread the word!  </w:t>
      </w:r>
    </w:p>
    <w:p w14:paraId="6DB3661E" w14:textId="2566D93D" w:rsidR="00134963" w:rsidRPr="00134963" w:rsidRDefault="006958D8" w:rsidP="002A5589">
      <w:pPr>
        <w:spacing w:before="100" w:beforeAutospacing="1" w:after="100" w:afterAutospacing="1"/>
        <w:rPr>
          <w:rFonts w:eastAsia="Times New Roman"/>
          <w:color w:val="0563C1" w:themeColor="hyperlink"/>
          <w:spacing w:val="-2"/>
          <w:sz w:val="24"/>
          <w:szCs w:val="24"/>
          <w:u w:val="single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Link to </w:t>
      </w:r>
      <w:r w:rsidR="002A5589" w:rsidRPr="00686184">
        <w:rPr>
          <w:rFonts w:eastAsia="Times New Roman"/>
          <w:b/>
          <w:bCs/>
          <w:color w:val="231F20"/>
          <w:spacing w:val="-2"/>
          <w:sz w:val="24"/>
          <w:szCs w:val="24"/>
        </w:rPr>
        <w:t>Patient Education Website</w:t>
      </w:r>
      <w:r w:rsidR="002A5589" w:rsidRPr="00686184">
        <w:rPr>
          <w:rFonts w:eastAsia="Times New Roman"/>
          <w:color w:val="231F20"/>
          <w:spacing w:val="-2"/>
          <w:sz w:val="24"/>
          <w:szCs w:val="24"/>
        </w:rPr>
        <w:t xml:space="preserve">: </w:t>
      </w:r>
      <w:hyperlink r:id="rId12" w:history="1">
        <w:r w:rsidR="00B54457" w:rsidRPr="00686184">
          <w:rPr>
            <w:rStyle w:val="Hyperlink"/>
            <w:rFonts w:eastAsia="Times New Roman"/>
            <w:spacing w:val="-2"/>
            <w:sz w:val="24"/>
            <w:szCs w:val="24"/>
          </w:rPr>
          <w:t>https://patienteducation.asgct.org/</w:t>
        </w:r>
      </w:hyperlink>
    </w:p>
    <w:p w14:paraId="173086B9" w14:textId="2F1A359C" w:rsidR="00134963" w:rsidRPr="006C0D45" w:rsidRDefault="006958D8" w:rsidP="0068618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Link to </w:t>
      </w:r>
      <w:r w:rsidR="005D3FA7">
        <w:rPr>
          <w:rFonts w:eastAsia="Times New Roman"/>
          <w:b/>
          <w:bCs/>
          <w:color w:val="000000"/>
          <w:sz w:val="24"/>
          <w:szCs w:val="24"/>
        </w:rPr>
        <w:t xml:space="preserve">Tay-Sachs and </w:t>
      </w:r>
      <w:proofErr w:type="spellStart"/>
      <w:r w:rsidR="005D3FA7">
        <w:rPr>
          <w:rFonts w:eastAsia="Times New Roman"/>
          <w:b/>
          <w:bCs/>
          <w:color w:val="000000"/>
          <w:sz w:val="24"/>
          <w:szCs w:val="24"/>
        </w:rPr>
        <w:t>Sandhoff</w:t>
      </w:r>
      <w:proofErr w:type="spellEnd"/>
      <w:r w:rsidR="005D3FA7">
        <w:rPr>
          <w:rFonts w:eastAsia="Times New Roman"/>
          <w:b/>
          <w:bCs/>
          <w:color w:val="000000"/>
          <w:sz w:val="24"/>
          <w:szCs w:val="24"/>
        </w:rPr>
        <w:t xml:space="preserve"> Disease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34963" w:rsidRPr="00AC60DF">
        <w:rPr>
          <w:rFonts w:eastAsia="Times New Roman"/>
          <w:b/>
          <w:bCs/>
          <w:color w:val="000000"/>
          <w:sz w:val="24"/>
          <w:szCs w:val="24"/>
        </w:rPr>
        <w:t>webpage</w:t>
      </w:r>
      <w:r w:rsidR="00134963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hyperlink r:id="rId13" w:tgtFrame="_blank" w:history="1">
        <w:r w:rsidR="00AC60DF">
          <w:rPr>
            <w:rStyle w:val="Hyperlink"/>
            <w:rFonts w:ascii="Segoe UI" w:hAnsi="Segoe UI" w:cs="Segoe UI"/>
            <w:color w:val="0F6194"/>
            <w:sz w:val="21"/>
            <w:szCs w:val="21"/>
          </w:rPr>
          <w:t>http://patienteducation.asgct.org/disease-treatments/gm2-tay-sachs-sandhoff</w:t>
        </w:r>
      </w:hyperlink>
    </w:p>
    <w:p w14:paraId="18B55A03" w14:textId="7F0C5547" w:rsidR="00686184" w:rsidRPr="00534FA5" w:rsidRDefault="00686184" w:rsidP="00686184">
      <w:pPr>
        <w:rPr>
          <w:rFonts w:eastAsia="Times New Roman"/>
          <w:color w:val="000000"/>
          <w:sz w:val="24"/>
          <w:szCs w:val="24"/>
        </w:rPr>
      </w:pPr>
      <w:r w:rsidRPr="00D73229">
        <w:rPr>
          <w:rFonts w:eastAsia="Times New Roman"/>
          <w:b/>
          <w:bCs/>
          <w:color w:val="000000"/>
          <w:sz w:val="24"/>
          <w:szCs w:val="24"/>
        </w:rPr>
        <w:t>Credit:</w:t>
      </w:r>
      <w:r>
        <w:rPr>
          <w:rFonts w:eastAsia="Times New Roman"/>
          <w:color w:val="000000"/>
          <w:sz w:val="24"/>
          <w:szCs w:val="24"/>
        </w:rPr>
        <w:t xml:space="preserve"> Cite American Society of Gene and Cell Therapy on all </w:t>
      </w:r>
      <w:r w:rsidRPr="00534FA5">
        <w:rPr>
          <w:rFonts w:eastAsia="Times New Roman"/>
          <w:color w:val="000000"/>
          <w:sz w:val="24"/>
          <w:szCs w:val="24"/>
        </w:rPr>
        <w:t xml:space="preserve">your pages and link back to </w:t>
      </w:r>
      <w:r w:rsidRPr="00534FA5">
        <w:rPr>
          <w:sz w:val="24"/>
          <w:szCs w:val="24"/>
        </w:rPr>
        <w:t>the patient education website w</w:t>
      </w:r>
      <w:r w:rsidRPr="00534FA5">
        <w:rPr>
          <w:rFonts w:eastAsia="Times New Roman"/>
          <w:color w:val="000000"/>
          <w:sz w:val="24"/>
          <w:szCs w:val="24"/>
        </w:rPr>
        <w:t xml:space="preserve">hen possible. Tag @ASGCTherapy on social media. </w:t>
      </w:r>
    </w:p>
    <w:p w14:paraId="5EB5B70C" w14:textId="30BCA9C4" w:rsidR="00F54906" w:rsidRPr="00F54906" w:rsidRDefault="00F54906" w:rsidP="006874C6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Contact: </w:t>
      </w:r>
      <w:r>
        <w:rPr>
          <w:rFonts w:eastAsia="Times New Roman"/>
          <w:color w:val="231F20"/>
          <w:spacing w:val="-2"/>
          <w:sz w:val="24"/>
          <w:szCs w:val="24"/>
        </w:rPr>
        <w:t>Reach out to Ali Kujawski, Patient Outreach Manager, with any questions (</w:t>
      </w:r>
      <w:hyperlink r:id="rId14" w:history="1">
        <w:r w:rsidRPr="00C53484">
          <w:rPr>
            <w:rStyle w:val="Hyperlink"/>
            <w:rFonts w:eastAsia="Times New Roman"/>
            <w:spacing w:val="-2"/>
            <w:sz w:val="24"/>
            <w:szCs w:val="24"/>
          </w:rPr>
          <w:t>akujawski@asgct.org</w:t>
        </w:r>
      </w:hyperlink>
      <w:r>
        <w:rPr>
          <w:rFonts w:eastAsia="Times New Roman"/>
          <w:color w:val="231F20"/>
          <w:spacing w:val="-2"/>
          <w:sz w:val="24"/>
          <w:szCs w:val="24"/>
        </w:rPr>
        <w:t xml:space="preserve">). </w:t>
      </w:r>
    </w:p>
    <w:p w14:paraId="1DF246AC" w14:textId="30974D1D" w:rsidR="006874C6" w:rsidRDefault="006874C6" w:rsidP="006874C6">
      <w:pPr>
        <w:spacing w:before="100" w:beforeAutospacing="1" w:after="100" w:afterAutospacing="1" w:line="240" w:lineRule="auto"/>
        <w:rPr>
          <w:rFonts w:eastAsia="Times New Roman"/>
          <w:b/>
          <w:bCs/>
          <w:color w:val="231F20"/>
          <w:spacing w:val="-2"/>
          <w:sz w:val="24"/>
          <w:szCs w:val="24"/>
        </w:rPr>
      </w:pPr>
      <w:r w:rsidRPr="006874C6">
        <w:rPr>
          <w:rFonts w:eastAsia="Times New Roman"/>
          <w:b/>
          <w:bCs/>
          <w:color w:val="231F20"/>
          <w:spacing w:val="-2"/>
          <w:sz w:val="24"/>
          <w:szCs w:val="24"/>
        </w:rPr>
        <w:t xml:space="preserve">How to embed a video on your </w:t>
      </w:r>
      <w:r w:rsidR="007737C3">
        <w:rPr>
          <w:rFonts w:eastAsia="Times New Roman"/>
          <w:b/>
          <w:bCs/>
          <w:color w:val="231F20"/>
          <w:spacing w:val="-2"/>
          <w:sz w:val="24"/>
          <w:szCs w:val="24"/>
        </w:rPr>
        <w:t>website or social media post</w:t>
      </w:r>
      <w:r>
        <w:rPr>
          <w:rFonts w:eastAsia="Times New Roman"/>
          <w:b/>
          <w:bCs/>
          <w:color w:val="231F20"/>
          <w:spacing w:val="-2"/>
          <w:sz w:val="24"/>
          <w:szCs w:val="24"/>
        </w:rPr>
        <w:t>:</w:t>
      </w:r>
    </w:p>
    <w:p w14:paraId="220FECFD" w14:textId="6ED8B35B" w:rsidR="002C0082" w:rsidRPr="00773FA9" w:rsidRDefault="006874C6" w:rsidP="00773F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>Go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 xml:space="preserve">to </w:t>
      </w:r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our </w:t>
      </w:r>
      <w:hyperlink r:id="rId15" w:history="1">
        <w:r w:rsidR="00EF7CAF" w:rsidRPr="00EF7CAF">
          <w:rPr>
            <w:rStyle w:val="Hyperlink"/>
            <w:rFonts w:eastAsia="Times New Roman"/>
            <w:spacing w:val="-2"/>
            <w:sz w:val="24"/>
            <w:szCs w:val="24"/>
          </w:rPr>
          <w:t>ASGCT Education playlist on YouTube</w:t>
        </w:r>
      </w:hyperlink>
      <w:r w:rsidR="00B456C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and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A1EFC" w:rsidRPr="00EA1EFC">
        <w:rPr>
          <w:rFonts w:eastAsia="Times New Roman"/>
          <w:color w:val="231F20"/>
          <w:spacing w:val="-2"/>
          <w:sz w:val="24"/>
          <w:szCs w:val="24"/>
        </w:rPr>
        <w:t>view the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video you wish to embed on your site.</w:t>
      </w:r>
      <w:r w:rsidR="00135299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E13893" w:rsidRPr="00C115D6">
        <w:rPr>
          <w:rFonts w:eastAsia="Times New Roman"/>
          <w:color w:val="231F20"/>
          <w:spacing w:val="-2"/>
          <w:sz w:val="24"/>
          <w:szCs w:val="24"/>
        </w:rPr>
        <w:t>Example: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hyperlink r:id="rId16" w:history="1">
        <w:r w:rsidR="00C115D6" w:rsidRPr="00DF1C13">
          <w:rPr>
            <w:rStyle w:val="Hyperlink"/>
            <w:rFonts w:eastAsia="Times New Roman"/>
            <w:spacing w:val="-2"/>
            <w:sz w:val="24"/>
            <w:szCs w:val="24"/>
          </w:rPr>
          <w:t xml:space="preserve">Tay-Sachs and </w:t>
        </w:r>
        <w:proofErr w:type="spellStart"/>
        <w:r w:rsidR="00C115D6" w:rsidRPr="00DF1C13">
          <w:rPr>
            <w:rStyle w:val="Hyperlink"/>
            <w:rFonts w:eastAsia="Times New Roman"/>
            <w:spacing w:val="-2"/>
            <w:sz w:val="24"/>
            <w:szCs w:val="24"/>
          </w:rPr>
          <w:t>Sandhoff</w:t>
        </w:r>
        <w:proofErr w:type="spellEnd"/>
        <w:r w:rsidR="00C115D6" w:rsidRPr="00DF1C13">
          <w:rPr>
            <w:rStyle w:val="Hyperlink"/>
            <w:rFonts w:eastAsia="Times New Roman"/>
            <w:spacing w:val="-2"/>
            <w:sz w:val="24"/>
            <w:szCs w:val="24"/>
          </w:rPr>
          <w:t xml:space="preserve"> Disease (GM2)</w:t>
        </w:r>
      </w:hyperlink>
    </w:p>
    <w:p w14:paraId="63BDFFEF" w14:textId="70D7301C" w:rsidR="00135299" w:rsidRPr="00EA1EFC" w:rsidRDefault="00135299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Share</w:t>
      </w:r>
      <w:r w:rsidR="00E13893" w:rsidRPr="00EA1EFC">
        <w:rPr>
          <w:rFonts w:eastAsia="Times New Roman"/>
          <w:color w:val="231F20"/>
          <w:spacing w:val="-2"/>
          <w:sz w:val="24"/>
          <w:szCs w:val="24"/>
        </w:rPr>
        <w:t xml:space="preserve"> in the bottom right corner of the video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4AE41AC" w14:textId="603A95F2" w:rsidR="00D347AB" w:rsidRPr="00EA1EFC" w:rsidRDefault="00EB7CDA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 xml:space="preserve">the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Embed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</w:t>
      </w:r>
      <w:r w:rsidR="00D347AB" w:rsidRPr="00EA1EFC">
        <w:rPr>
          <w:rFonts w:eastAsia="Times New Roman"/>
          <w:color w:val="231F20"/>
          <w:spacing w:val="-2"/>
          <w:sz w:val="24"/>
          <w:szCs w:val="24"/>
        </w:rPr>
        <w:t>Icon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.</w:t>
      </w:r>
    </w:p>
    <w:p w14:paraId="433431B4" w14:textId="6929014E" w:rsidR="00EB7CDA" w:rsidRPr="00EA1EFC" w:rsidRDefault="00D347AB" w:rsidP="00EA1EF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Click </w:t>
      </w: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Copy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at the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 xml:space="preserve"> bottom right of the pop-up screen.</w:t>
      </w:r>
    </w:p>
    <w:p w14:paraId="67E60C1E" w14:textId="4ADED4E6" w:rsidR="0000014A" w:rsidRDefault="004848A4" w:rsidP="0000014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  <w:r w:rsidRPr="00EA1EFC">
        <w:rPr>
          <w:rFonts w:eastAsia="Times New Roman"/>
          <w:b/>
          <w:bCs/>
          <w:color w:val="231F20"/>
          <w:spacing w:val="-2"/>
          <w:sz w:val="24"/>
          <w:szCs w:val="24"/>
        </w:rPr>
        <w:t>Paste</w:t>
      </w:r>
      <w:r w:rsidRPr="00EA1EFC">
        <w:rPr>
          <w:rFonts w:eastAsia="Times New Roman"/>
          <w:color w:val="231F20"/>
          <w:spacing w:val="-2"/>
          <w:sz w:val="24"/>
          <w:szCs w:val="24"/>
        </w:rPr>
        <w:t xml:space="preserve"> the embed code onto your site </w:t>
      </w:r>
      <w:r w:rsidR="005259E7" w:rsidRPr="00EA1EFC">
        <w:rPr>
          <w:rFonts w:eastAsia="Times New Roman"/>
          <w:color w:val="231F20"/>
          <w:spacing w:val="-2"/>
          <w:sz w:val="24"/>
          <w:szCs w:val="24"/>
        </w:rPr>
        <w:t>wherever you wish the video to be located.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Your web designer will be </w:t>
      </w:r>
      <w:r w:rsidR="00D843EF">
        <w:rPr>
          <w:rFonts w:eastAsia="Times New Roman"/>
          <w:color w:val="231F20"/>
          <w:spacing w:val="-2"/>
          <w:sz w:val="24"/>
          <w:szCs w:val="24"/>
        </w:rPr>
        <w:t xml:space="preserve">able to implement this. </w:t>
      </w:r>
      <w:r w:rsidR="004D43A5">
        <w:rPr>
          <w:rFonts w:eastAsia="Times New Roman"/>
          <w:color w:val="231F20"/>
          <w:spacing w:val="-2"/>
          <w:sz w:val="24"/>
          <w:szCs w:val="24"/>
        </w:rPr>
        <w:t xml:space="preserve"> </w:t>
      </w:r>
    </w:p>
    <w:p w14:paraId="619A54A5" w14:textId="273D3DD8" w:rsidR="00686184" w:rsidRDefault="00686184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2816EAA6" w14:textId="1C25C868" w:rsidR="00534FA5" w:rsidRDefault="00534FA5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7085EC02" w14:textId="77777777" w:rsidR="00094AC1" w:rsidRDefault="00094AC1" w:rsidP="00686184">
      <w:pPr>
        <w:spacing w:before="100" w:beforeAutospacing="1" w:after="100" w:afterAutospacing="1" w:line="240" w:lineRule="auto"/>
        <w:rPr>
          <w:rFonts w:eastAsia="Times New Roman"/>
          <w:color w:val="231F20"/>
          <w:spacing w:val="-2"/>
          <w:sz w:val="24"/>
          <w:szCs w:val="24"/>
        </w:rPr>
      </w:pPr>
    </w:p>
    <w:p w14:paraId="3D5C81B8" w14:textId="77777777" w:rsidR="00686184" w:rsidRDefault="00686184" w:rsidP="00EF2D6F">
      <w:pPr>
        <w:rPr>
          <w:rFonts w:eastAsia="Times New Roman"/>
          <w:color w:val="231F20"/>
          <w:spacing w:val="-2"/>
          <w:sz w:val="24"/>
          <w:szCs w:val="24"/>
        </w:rPr>
      </w:pPr>
    </w:p>
    <w:p w14:paraId="5327BAE5" w14:textId="2EABF63D" w:rsidR="00686184" w:rsidRPr="00686184" w:rsidRDefault="00CA6D10" w:rsidP="00EF2D6F">
      <w:pPr>
        <w:rPr>
          <w:rStyle w:val="Hyperlink"/>
          <w:rFonts w:eastAsia="Times New Roman" w:cstheme="minorHAnsi"/>
          <w:color w:val="231F20"/>
          <w:spacing w:val="-2"/>
          <w:sz w:val="24"/>
          <w:szCs w:val="24"/>
          <w:u w:val="none"/>
        </w:rPr>
      </w:pPr>
      <w:r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Social media post examples</w:t>
      </w:r>
      <w:r w:rsidR="00EF747A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>:</w:t>
      </w:r>
      <w:r w:rsidR="00434BD2" w:rsidRPr="00EF2D6F">
        <w:rPr>
          <w:rFonts w:eastAsia="Times New Roman" w:cstheme="minorHAnsi"/>
          <w:b/>
          <w:bCs/>
          <w:color w:val="231F20"/>
          <w:spacing w:val="-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091A" w14:paraId="0AE1DBDD" w14:textId="77777777" w:rsidTr="00571099">
        <w:tc>
          <w:tcPr>
            <w:tcW w:w="4675" w:type="dxa"/>
          </w:tcPr>
          <w:p w14:paraId="3E2378E8" w14:textId="4E9C5236" w:rsidR="004F401E" w:rsidRPr="00686184" w:rsidRDefault="0000014A" w:rsidP="00686184">
            <w:pPr>
              <w:jc w:val="center"/>
              <w:rPr>
                <w:b/>
                <w:bCs/>
              </w:rPr>
            </w:pPr>
            <w:r w:rsidRPr="00686184">
              <w:rPr>
                <w:b/>
                <w:bCs/>
              </w:rPr>
              <w:t>Example</w:t>
            </w:r>
            <w:r w:rsidR="004F401E" w:rsidRPr="00686184">
              <w:rPr>
                <w:b/>
                <w:bCs/>
              </w:rPr>
              <w:t xml:space="preserve"> post</w:t>
            </w:r>
          </w:p>
        </w:tc>
        <w:tc>
          <w:tcPr>
            <w:tcW w:w="4675" w:type="dxa"/>
          </w:tcPr>
          <w:p w14:paraId="71E21F90" w14:textId="7638C3CD" w:rsidR="003C2C51" w:rsidRPr="00686184" w:rsidRDefault="004F401E" w:rsidP="00571099">
            <w:pPr>
              <w:jc w:val="center"/>
              <w:rPr>
                <w:b/>
                <w:bCs/>
                <w:noProof/>
              </w:rPr>
            </w:pPr>
            <w:r w:rsidRPr="00686184">
              <w:rPr>
                <w:b/>
                <w:bCs/>
                <w:noProof/>
              </w:rPr>
              <w:t>Sugg</w:t>
            </w:r>
            <w:r w:rsidR="0000014A" w:rsidRPr="00686184">
              <w:rPr>
                <w:b/>
                <w:bCs/>
                <w:noProof/>
              </w:rPr>
              <w:t>ested</w:t>
            </w:r>
            <w:r w:rsidRPr="00686184">
              <w:rPr>
                <w:b/>
                <w:bCs/>
                <w:noProof/>
              </w:rPr>
              <w:t xml:space="preserve"> image to use </w:t>
            </w:r>
          </w:p>
        </w:tc>
      </w:tr>
      <w:tr w:rsidR="0087091A" w14:paraId="3BB9E29E" w14:textId="77777777" w:rsidTr="00B72AFA">
        <w:trPr>
          <w:trHeight w:val="2537"/>
        </w:trPr>
        <w:tc>
          <w:tcPr>
            <w:tcW w:w="4675" w:type="dxa"/>
          </w:tcPr>
          <w:p w14:paraId="5FAEC7AE" w14:textId="77777777" w:rsidR="00686184" w:rsidRPr="00534FA5" w:rsidRDefault="00686184" w:rsidP="00424E5D">
            <w:pPr>
              <w:rPr>
                <w:sz w:val="24"/>
                <w:szCs w:val="24"/>
              </w:rPr>
            </w:pPr>
          </w:p>
          <w:p w14:paraId="31C656B4" w14:textId="541E1CB4" w:rsidR="00377753" w:rsidRPr="00534FA5" w:rsidRDefault="000B5A11" w:rsidP="00377753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herapy aims to be a one-time treatment that may s</w:t>
            </w:r>
            <w:r w:rsidR="00353370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low or stop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the progression of 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="00530180">
              <w:rPr>
                <w:rFonts w:eastAsia="Times New Roman"/>
                <w:color w:val="231F20"/>
                <w:spacing w:val="-2"/>
                <w:sz w:val="24"/>
                <w:szCs w:val="24"/>
              </w:rPr>
              <w:t>TaySachs</w:t>
            </w:r>
            <w:r w:rsidR="000B2B5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530180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disease and #Sandhoff</w:t>
            </w:r>
            <w:r w:rsidR="000B2B5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530180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disease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. Learn more from</w:t>
            </w:r>
            <w:r w:rsidR="002E0F8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@ASGCTherapy</w:t>
            </w:r>
            <w:r w:rsidR="002E0F83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’s </w:t>
            </w:r>
            <w:r w:rsidR="0037775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educational resources.</w:t>
            </w:r>
            <w:r w:rsidR="00293191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hyperlink r:id="rId17" w:history="1">
              <w:r w:rsidR="003E4D58" w:rsidRPr="00E33892">
                <w:rPr>
                  <w:rStyle w:val="Hyperlink"/>
                </w:rPr>
                <w:t>https://bit.ly/3k8OUsI</w:t>
              </w:r>
            </w:hyperlink>
            <w:r w:rsidR="003E4D58">
              <w:t xml:space="preserve"> </w:t>
            </w:r>
          </w:p>
          <w:p w14:paraId="40588ACA" w14:textId="21360E11" w:rsidR="00571099" w:rsidRPr="00534FA5" w:rsidRDefault="00571099" w:rsidP="0037775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27A7166" w14:textId="77777777" w:rsidR="00686184" w:rsidRDefault="00686184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5B8A9D52" w14:textId="663AE1C2" w:rsidR="00571099" w:rsidRDefault="007B665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1B02E7A" wp14:editId="0CD8E3F9">
                  <wp:extent cx="2481546" cy="13951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49" cy="140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4E69" w14:textId="6FE912FE" w:rsidR="008A3957" w:rsidRDefault="008A3957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413E5FBD" w14:textId="77777777" w:rsidTr="00571099">
        <w:tc>
          <w:tcPr>
            <w:tcW w:w="4675" w:type="dxa"/>
          </w:tcPr>
          <w:p w14:paraId="73C099E8" w14:textId="77777777" w:rsidR="00B72AFA" w:rsidRPr="00534FA5" w:rsidRDefault="00B72AFA" w:rsidP="00424E5D">
            <w:pPr>
              <w:rPr>
                <w:sz w:val="24"/>
                <w:szCs w:val="24"/>
              </w:rPr>
            </w:pPr>
          </w:p>
          <w:p w14:paraId="572DD12F" w14:textId="22400D78" w:rsidR="001D4A3D" w:rsidRDefault="001D4A3D" w:rsidP="00424E5D">
            <w:pPr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>#</w:t>
            </w:r>
            <w:r w:rsidR="00094AC1">
              <w:rPr>
                <w:sz w:val="24"/>
                <w:szCs w:val="24"/>
              </w:rPr>
              <w:t>GM</w:t>
            </w:r>
            <w:r w:rsidR="00530180">
              <w:rPr>
                <w:sz w:val="24"/>
                <w:szCs w:val="24"/>
              </w:rPr>
              <w:t>2</w:t>
            </w:r>
            <w:r w:rsidRPr="00534FA5">
              <w:rPr>
                <w:sz w:val="24"/>
                <w:szCs w:val="24"/>
              </w:rPr>
              <w:t xml:space="preserve"> is </w:t>
            </w:r>
            <w:r w:rsidR="003F4E5E" w:rsidRPr="00534FA5">
              <w:rPr>
                <w:sz w:val="24"/>
                <w:szCs w:val="24"/>
              </w:rPr>
              <w:t xml:space="preserve">a </w:t>
            </w:r>
            <w:r w:rsidR="00530180">
              <w:rPr>
                <w:sz w:val="24"/>
                <w:szCs w:val="24"/>
              </w:rPr>
              <w:t>group of</w:t>
            </w:r>
            <w:r w:rsidR="0088748B" w:rsidRPr="0088748B">
              <w:rPr>
                <w:sz w:val="24"/>
                <w:szCs w:val="24"/>
              </w:rPr>
              <w:t xml:space="preserve"> rare genetic disorder</w:t>
            </w:r>
            <w:r w:rsidR="00530180">
              <w:rPr>
                <w:sz w:val="24"/>
                <w:szCs w:val="24"/>
              </w:rPr>
              <w:t>s</w:t>
            </w:r>
            <w:r w:rsidR="0088748B" w:rsidRPr="0088748B">
              <w:rPr>
                <w:sz w:val="24"/>
                <w:szCs w:val="24"/>
              </w:rPr>
              <w:t xml:space="preserve"> that progressively damages</w:t>
            </w:r>
            <w:r w:rsidR="00530180">
              <w:rPr>
                <w:sz w:val="24"/>
                <w:szCs w:val="24"/>
              </w:rPr>
              <w:t xml:space="preserve"> nerve</w:t>
            </w:r>
            <w:r w:rsidR="0088748B" w:rsidRPr="0088748B">
              <w:rPr>
                <w:sz w:val="24"/>
                <w:szCs w:val="24"/>
              </w:rPr>
              <w:t xml:space="preserve"> cells primarily in the brain and spinal cord</w:t>
            </w:r>
            <w:r w:rsidR="00530180">
              <w:rPr>
                <w:sz w:val="24"/>
                <w:szCs w:val="24"/>
              </w:rPr>
              <w:t>.</w:t>
            </w:r>
            <w:r w:rsidR="006725A6" w:rsidRPr="00534FA5">
              <w:rPr>
                <w:sz w:val="24"/>
                <w:szCs w:val="24"/>
              </w:rPr>
              <w:t xml:space="preserve"> Watch </w:t>
            </w:r>
            <w:r w:rsidR="009E364A">
              <w:rPr>
                <w:sz w:val="24"/>
                <w:szCs w:val="24"/>
              </w:rPr>
              <w:t xml:space="preserve">this </w:t>
            </w:r>
            <w:r w:rsidR="006725A6" w:rsidRPr="00534FA5">
              <w:rPr>
                <w:sz w:val="24"/>
                <w:szCs w:val="24"/>
              </w:rPr>
              <w:t>video</w:t>
            </w:r>
            <w:r w:rsidR="0092611E" w:rsidRPr="00534FA5">
              <w:rPr>
                <w:sz w:val="24"/>
                <w:szCs w:val="24"/>
              </w:rPr>
              <w:t xml:space="preserve"> to learn</w:t>
            </w:r>
            <w:r w:rsidR="00AA6A30" w:rsidRPr="00534FA5">
              <w:rPr>
                <w:sz w:val="24"/>
                <w:szCs w:val="24"/>
              </w:rPr>
              <w:t xml:space="preserve"> how #genetherapy may be able to help.</w:t>
            </w:r>
            <w:r w:rsidR="008C7B8E" w:rsidRPr="00534FA5">
              <w:rPr>
                <w:sz w:val="24"/>
                <w:szCs w:val="24"/>
              </w:rPr>
              <w:t xml:space="preserve"> </w:t>
            </w:r>
            <w:hyperlink r:id="rId19" w:history="1">
              <w:r w:rsidR="003E4D58" w:rsidRPr="00E33892">
                <w:rPr>
                  <w:rStyle w:val="Hyperlink"/>
                </w:rPr>
                <w:t>https://bit.ly/3k8OUsI</w:t>
              </w:r>
            </w:hyperlink>
            <w:r w:rsidR="003E4D58">
              <w:t xml:space="preserve"> </w:t>
            </w:r>
          </w:p>
          <w:p w14:paraId="103D78BE" w14:textId="45BBF835" w:rsidR="00B72AFA" w:rsidRPr="00534FA5" w:rsidRDefault="00B72AFA" w:rsidP="00424E5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8DF6ECA" w14:textId="77777777" w:rsidR="00B72AFA" w:rsidRDefault="00B72AFA" w:rsidP="00571099">
            <w:pPr>
              <w:jc w:val="center"/>
              <w:rPr>
                <w:noProof/>
                <w:sz w:val="23"/>
                <w:szCs w:val="23"/>
              </w:rPr>
            </w:pPr>
          </w:p>
          <w:p w14:paraId="41B4C258" w14:textId="3D34AD0C" w:rsidR="00D24078" w:rsidRDefault="00884C2B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1254AF08" wp14:editId="5171D2BA">
                  <wp:extent cx="2250219" cy="126511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14" cy="127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DD057" w14:textId="0F5169B8" w:rsidR="00B72AFA" w:rsidRDefault="00B72AFA" w:rsidP="00B72AFA">
            <w:pPr>
              <w:rPr>
                <w:noProof/>
                <w:sz w:val="23"/>
                <w:szCs w:val="23"/>
              </w:rPr>
            </w:pPr>
          </w:p>
        </w:tc>
      </w:tr>
      <w:tr w:rsidR="0087091A" w14:paraId="5694B4AA" w14:textId="77777777" w:rsidTr="00571099">
        <w:tc>
          <w:tcPr>
            <w:tcW w:w="4675" w:type="dxa"/>
          </w:tcPr>
          <w:p w14:paraId="7FDAD11B" w14:textId="7D2D1F8C" w:rsidR="00CB7964" w:rsidRPr="00534FA5" w:rsidRDefault="00CB7964" w:rsidP="00571099">
            <w:pPr>
              <w:spacing w:after="100" w:afterAutospacing="1"/>
              <w:rPr>
                <w:sz w:val="24"/>
                <w:szCs w:val="24"/>
              </w:rPr>
            </w:pPr>
            <w:r w:rsidRPr="00534FA5">
              <w:rPr>
                <w:sz w:val="24"/>
                <w:szCs w:val="24"/>
              </w:rPr>
              <w:t xml:space="preserve">Learn </w:t>
            </w:r>
            <w:r w:rsidR="00C47BD4" w:rsidRPr="00534FA5">
              <w:rPr>
                <w:sz w:val="24"/>
                <w:szCs w:val="24"/>
              </w:rPr>
              <w:t xml:space="preserve">how </w:t>
            </w:r>
            <w:r w:rsidR="000B5A11" w:rsidRPr="00534FA5">
              <w:rPr>
                <w:sz w:val="24"/>
                <w:szCs w:val="24"/>
              </w:rPr>
              <w:t>#</w:t>
            </w:r>
            <w:r w:rsidR="000B5B8E" w:rsidRPr="00534FA5">
              <w:rPr>
                <w:sz w:val="24"/>
                <w:szCs w:val="24"/>
              </w:rPr>
              <w:t>genetherapy aims to t</w:t>
            </w:r>
            <w:r w:rsidR="009F3729">
              <w:rPr>
                <w:sz w:val="24"/>
                <w:szCs w:val="24"/>
              </w:rPr>
              <w:t xml:space="preserve">reat both </w:t>
            </w:r>
            <w:r w:rsidR="002E0F83">
              <w:rPr>
                <w:sz w:val="24"/>
                <w:szCs w:val="24"/>
              </w:rPr>
              <w:t>#</w:t>
            </w:r>
            <w:r w:rsidR="009F3729">
              <w:rPr>
                <w:sz w:val="24"/>
                <w:szCs w:val="24"/>
              </w:rPr>
              <w:t xml:space="preserve">TaySachs and </w:t>
            </w:r>
            <w:r w:rsidR="002E0F83">
              <w:rPr>
                <w:sz w:val="24"/>
                <w:szCs w:val="24"/>
              </w:rPr>
              <w:t>#</w:t>
            </w:r>
            <w:r w:rsidR="009F3729">
              <w:rPr>
                <w:sz w:val="24"/>
                <w:szCs w:val="24"/>
              </w:rPr>
              <w:t xml:space="preserve">Sandhoff disease by delivering working HEXA and HEXB gene into cells. </w:t>
            </w:r>
            <w:r w:rsidR="000B5A11" w:rsidRPr="00534FA5">
              <w:rPr>
                <w:sz w:val="24"/>
                <w:szCs w:val="24"/>
              </w:rPr>
              <w:t>#</w:t>
            </w:r>
            <w:r w:rsidR="00322063" w:rsidRPr="00534FA5">
              <w:rPr>
                <w:sz w:val="24"/>
                <w:szCs w:val="24"/>
              </w:rPr>
              <w:t>Clinical</w:t>
            </w:r>
            <w:r w:rsidR="000B5A11" w:rsidRPr="00534FA5">
              <w:rPr>
                <w:sz w:val="24"/>
                <w:szCs w:val="24"/>
              </w:rPr>
              <w:t>T</w:t>
            </w:r>
            <w:r w:rsidR="00322063" w:rsidRPr="00534FA5">
              <w:rPr>
                <w:sz w:val="24"/>
                <w:szCs w:val="24"/>
              </w:rPr>
              <w:t xml:space="preserve">rials are now open for this investigational therapy. </w:t>
            </w:r>
            <w:hyperlink r:id="rId21" w:history="1">
              <w:r w:rsidR="004F1A97" w:rsidRPr="00E33892">
                <w:rPr>
                  <w:rStyle w:val="Hyperlink"/>
                </w:rPr>
                <w:t>https://bit.ly/3k8OUsI</w:t>
              </w:r>
            </w:hyperlink>
            <w:r w:rsidR="004F1A97">
              <w:t xml:space="preserve"> </w:t>
            </w:r>
          </w:p>
        </w:tc>
        <w:tc>
          <w:tcPr>
            <w:tcW w:w="4675" w:type="dxa"/>
          </w:tcPr>
          <w:p w14:paraId="597C264D" w14:textId="3B427194" w:rsidR="00CB7964" w:rsidRDefault="00CB7964" w:rsidP="009A7774">
            <w:pPr>
              <w:rPr>
                <w:noProof/>
                <w:sz w:val="23"/>
                <w:szCs w:val="23"/>
              </w:rPr>
            </w:pPr>
          </w:p>
          <w:p w14:paraId="24F220F6" w14:textId="77777777" w:rsidR="008478D0" w:rsidRDefault="00E13E20" w:rsidP="00571099">
            <w:pPr>
              <w:jc w:val="center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57E54DE9" wp14:editId="004432A1">
                  <wp:extent cx="2321946" cy="1305443"/>
                  <wp:effectExtent l="0" t="0" r="254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177" cy="131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4FC03" w14:textId="7C09F467" w:rsidR="009A7774" w:rsidRDefault="009A7774" w:rsidP="00571099">
            <w:pPr>
              <w:jc w:val="center"/>
              <w:rPr>
                <w:noProof/>
                <w:sz w:val="23"/>
                <w:szCs w:val="23"/>
              </w:rPr>
            </w:pPr>
          </w:p>
        </w:tc>
      </w:tr>
      <w:tr w:rsidR="0087091A" w14:paraId="001EE69C" w14:textId="77777777" w:rsidTr="00571099">
        <w:tc>
          <w:tcPr>
            <w:tcW w:w="4675" w:type="dxa"/>
          </w:tcPr>
          <w:p w14:paraId="0D6F7BA4" w14:textId="3CAC861C" w:rsidR="00571099" w:rsidRPr="00534FA5" w:rsidRDefault="00571099" w:rsidP="00571099">
            <w:pPr>
              <w:spacing w:after="100" w:afterAutospacing="1"/>
              <w:rPr>
                <w:rStyle w:val="Hyperlink"/>
                <w:rFonts w:eastAsia="Times New Roman"/>
                <w:color w:val="231F20"/>
                <w:spacing w:val="-2"/>
                <w:sz w:val="24"/>
                <w:szCs w:val="24"/>
                <w:u w:val="none"/>
              </w:rPr>
            </w:pPr>
            <w:r w:rsidRPr="00534FA5">
              <w:rPr>
                <w:sz w:val="24"/>
                <w:szCs w:val="24"/>
              </w:rPr>
              <w:t xml:space="preserve">The ASGCT Patient Education program provides accurate, reliable, and accessible information about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gene</w:t>
            </w:r>
            <w:r w:rsidR="00DD380E" w:rsidRPr="00534FA5">
              <w:rPr>
                <w:sz w:val="24"/>
                <w:szCs w:val="24"/>
              </w:rPr>
              <w:t>therapy</w:t>
            </w:r>
            <w:r w:rsidR="000E4403" w:rsidRPr="00534FA5">
              <w:rPr>
                <w:sz w:val="24"/>
                <w:szCs w:val="24"/>
              </w:rPr>
              <w:t xml:space="preserve"> and </w:t>
            </w:r>
            <w:r w:rsidR="00DD380E" w:rsidRPr="00534FA5">
              <w:rPr>
                <w:sz w:val="24"/>
                <w:szCs w:val="24"/>
              </w:rPr>
              <w:t>#</w:t>
            </w:r>
            <w:r w:rsidR="000E4403" w:rsidRPr="00534FA5">
              <w:rPr>
                <w:sz w:val="24"/>
                <w:szCs w:val="24"/>
              </w:rPr>
              <w:t>cell</w:t>
            </w:r>
            <w:r w:rsidR="00DD380E" w:rsidRPr="00534FA5">
              <w:rPr>
                <w:sz w:val="24"/>
                <w:szCs w:val="24"/>
              </w:rPr>
              <w:t>therapy treatments.</w:t>
            </w:r>
            <w:r w:rsidR="002A6DDC" w:rsidRPr="00534FA5">
              <w:rPr>
                <w:sz w:val="24"/>
                <w:szCs w:val="24"/>
              </w:rPr>
              <w:t xml:space="preserve"> Learn more: </w:t>
            </w:r>
            <w:hyperlink r:id="rId23" w:history="1">
              <w:r w:rsidR="001F43AA" w:rsidRPr="00BD6664">
                <w:rPr>
                  <w:rStyle w:val="Hyperlink"/>
                  <w:sz w:val="24"/>
                  <w:szCs w:val="24"/>
                </w:rPr>
                <w:t>https://bit.ly/2USvrT8</w:t>
              </w:r>
            </w:hyperlink>
          </w:p>
          <w:p w14:paraId="57A1BF40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2D4E9" w14:textId="6838E288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695761AE" wp14:editId="68657969">
                  <wp:extent cx="2392413" cy="1629912"/>
                  <wp:effectExtent l="0" t="0" r="825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750" cy="164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0DB86FD0" w14:textId="77777777" w:rsidTr="00571099">
        <w:tc>
          <w:tcPr>
            <w:tcW w:w="4675" w:type="dxa"/>
          </w:tcPr>
          <w:p w14:paraId="425927B3" w14:textId="12106BDD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lastRenderedPageBreak/>
              <w:t xml:space="preserve">Most #GeneTherapy is in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rials, a required step in the research process to ensure a treatment is safe and effective.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 xml:space="preserve">Learn more </w:t>
            </w:r>
            <w:r w:rsidR="00122D84" w:rsidRPr="00534FA5">
              <w:rPr>
                <w:rFonts w:eastAsia="Times New Roman"/>
                <w:spacing w:val="-2"/>
                <w:sz w:val="24"/>
                <w:szCs w:val="24"/>
              </w:rPr>
              <w:t>about clinical trials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.</w:t>
            </w:r>
            <w:r w:rsidR="00C22021" w:rsidRPr="00534FA5">
              <w:rPr>
                <w:rStyle w:val="Hyperlink"/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BD6664" w:rsidRPr="00BD6664">
              <w:rPr>
                <w:rStyle w:val="Hyperlink"/>
                <w:rFonts w:eastAsia="Times New Roman"/>
                <w:spacing w:val="-2"/>
                <w:sz w:val="24"/>
                <w:szCs w:val="24"/>
              </w:rPr>
              <w:t xml:space="preserve">https://bit.ly/3rr5rtn </w:t>
            </w:r>
          </w:p>
          <w:p w14:paraId="3C819ACE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1CAA27" w14:textId="044D2B95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1F8D978C" wp14:editId="1715EB5A">
                  <wp:extent cx="2313830" cy="18642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510" cy="18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91A" w14:paraId="325D845C" w14:textId="77777777" w:rsidTr="00571099">
        <w:tc>
          <w:tcPr>
            <w:tcW w:w="4675" w:type="dxa"/>
          </w:tcPr>
          <w:p w14:paraId="6A4F6E6C" w14:textId="220A68A5" w:rsidR="00571099" w:rsidRPr="00534FA5" w:rsidRDefault="00571099" w:rsidP="00571099">
            <w:pPr>
              <w:spacing w:after="100" w:afterAutospacing="1"/>
              <w:rPr>
                <w:rFonts w:eastAsia="Times New Roman"/>
                <w:color w:val="231F20"/>
                <w:spacing w:val="-2"/>
                <w:sz w:val="24"/>
                <w:szCs w:val="24"/>
              </w:rPr>
            </w:pP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Explore the </w:t>
            </w:r>
            <w:r w:rsidRPr="00534FA5">
              <w:rPr>
                <w:rFonts w:eastAsia="Times New Roman"/>
                <w:spacing w:val="-2"/>
                <w:sz w:val="24"/>
                <w:szCs w:val="24"/>
              </w:rPr>
              <w:t>ASGCT Clinical Trials Finder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to search open 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#C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linical</w:t>
            </w:r>
            <w:r w:rsidR="000E4403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rials for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gene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therapy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and </w:t>
            </w:r>
            <w:r w:rsidR="00876D3D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#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celltherapy</w:t>
            </w:r>
            <w:r w:rsidR="00404807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treatments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Consider using the </w:t>
            </w:r>
            <w:r w:rsidR="00871A62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>diagnosis</w:t>
            </w:r>
            <w:r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 filter to search by disease</w:t>
            </w:r>
            <w:r w:rsidR="006C337B" w:rsidRPr="00534FA5">
              <w:rPr>
                <w:rFonts w:eastAsia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hyperlink r:id="rId26" w:history="1">
              <w:r w:rsidR="00301BC2" w:rsidRPr="00E904A6">
                <w:rPr>
                  <w:rStyle w:val="Hyperlink"/>
                  <w:rFonts w:eastAsia="Times New Roman"/>
                  <w:spacing w:val="-2"/>
                  <w:sz w:val="24"/>
                  <w:szCs w:val="24"/>
                </w:rPr>
                <w:t>https://bit.ly/3mtzk9q</w:t>
              </w:r>
            </w:hyperlink>
          </w:p>
          <w:p w14:paraId="77A649A3" w14:textId="77777777" w:rsidR="00571099" w:rsidRPr="00534FA5" w:rsidRDefault="00571099" w:rsidP="00EF2D6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163F291" w14:textId="441BA3DA" w:rsidR="00571099" w:rsidRDefault="00571099" w:rsidP="005710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noProof/>
                <w:color w:val="231F20"/>
                <w:spacing w:val="-2"/>
                <w:sz w:val="24"/>
                <w:szCs w:val="24"/>
              </w:rPr>
              <w:drawing>
                <wp:inline distT="0" distB="0" distL="0" distR="0" wp14:anchorId="7369AAB9" wp14:editId="3EDD0471">
                  <wp:extent cx="2032200" cy="1908313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33" cy="19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67ECD" w14:textId="77777777" w:rsidR="002C79B2" w:rsidRPr="005176A7" w:rsidRDefault="002C79B2" w:rsidP="005176A7">
      <w:pPr>
        <w:rPr>
          <w:rFonts w:eastAsia="Times New Roman"/>
          <w:color w:val="231F20"/>
          <w:spacing w:val="-2"/>
          <w:sz w:val="24"/>
          <w:szCs w:val="24"/>
        </w:rPr>
      </w:pPr>
    </w:p>
    <w:p w14:paraId="13AE2AA1" w14:textId="094BFD24" w:rsidR="003844A8" w:rsidRPr="00386239" w:rsidRDefault="003E3058" w:rsidP="0014089A">
      <w:r w:rsidRPr="00577E21">
        <w:rPr>
          <w:b/>
          <w:bCs/>
          <w:sz w:val="24"/>
          <w:szCs w:val="24"/>
        </w:rPr>
        <w:t>Web Banners</w:t>
      </w:r>
      <w:r w:rsidR="00043E48" w:rsidRPr="00577E21">
        <w:rPr>
          <w:b/>
          <w:bCs/>
          <w:sz w:val="24"/>
          <w:szCs w:val="24"/>
        </w:rPr>
        <w:t>-</w:t>
      </w:r>
      <w:r w:rsidR="00EE198E">
        <w:rPr>
          <w:b/>
          <w:bCs/>
          <w:sz w:val="24"/>
          <w:szCs w:val="24"/>
        </w:rPr>
        <w:t xml:space="preserve"> </w:t>
      </w:r>
      <w:r w:rsidR="00E0570E" w:rsidRPr="00E0570E">
        <w:rPr>
          <w:sz w:val="24"/>
          <w:szCs w:val="24"/>
        </w:rPr>
        <w:t>Right click to</w:t>
      </w:r>
      <w:r w:rsidR="00E0570E">
        <w:rPr>
          <w:b/>
          <w:bCs/>
          <w:sz w:val="24"/>
          <w:szCs w:val="24"/>
        </w:rPr>
        <w:t xml:space="preserve"> </w:t>
      </w:r>
      <w:r w:rsidR="009B4FEB" w:rsidRPr="009B4FEB">
        <w:rPr>
          <w:sz w:val="24"/>
          <w:szCs w:val="24"/>
        </w:rPr>
        <w:t>save and</w:t>
      </w:r>
      <w:r w:rsidR="009B4FEB">
        <w:rPr>
          <w:b/>
          <w:bCs/>
          <w:sz w:val="24"/>
          <w:szCs w:val="24"/>
        </w:rPr>
        <w:t xml:space="preserve"> </w:t>
      </w:r>
      <w:r w:rsidR="00EE198E" w:rsidRPr="00EE198E">
        <w:rPr>
          <w:sz w:val="24"/>
          <w:szCs w:val="24"/>
        </w:rPr>
        <w:t>use these images on your web pages</w:t>
      </w:r>
      <w:r w:rsidR="00EE198E">
        <w:rPr>
          <w:sz w:val="24"/>
          <w:szCs w:val="24"/>
        </w:rPr>
        <w:t xml:space="preserve"> </w:t>
      </w:r>
      <w:r w:rsidR="4189DC16">
        <w:rPr>
          <w:sz w:val="24"/>
          <w:szCs w:val="24"/>
        </w:rPr>
        <w:t xml:space="preserve">or on social media </w:t>
      </w:r>
      <w:r w:rsidR="00EE198E">
        <w:rPr>
          <w:sz w:val="24"/>
          <w:szCs w:val="24"/>
        </w:rPr>
        <w:t>to increase awareness</w:t>
      </w:r>
      <w:r w:rsidR="00EE198E" w:rsidRPr="00EE198E">
        <w:rPr>
          <w:sz w:val="24"/>
          <w:szCs w:val="24"/>
        </w:rPr>
        <w:t>, be sure to</w:t>
      </w:r>
      <w:r w:rsidR="00043E48" w:rsidRPr="00EE198E">
        <w:rPr>
          <w:sz w:val="24"/>
          <w:szCs w:val="24"/>
        </w:rPr>
        <w:t xml:space="preserve"> link these images to </w:t>
      </w:r>
      <w:hyperlink r:id="rId28" w:history="1">
        <w:r w:rsidR="00A6631C" w:rsidRPr="00962D5D">
          <w:rPr>
            <w:rStyle w:val="Hyperlink"/>
          </w:rPr>
          <w:t>https://patienteducation.asgct.org/</w:t>
        </w:r>
      </w:hyperlink>
      <w:r w:rsidR="00A6631C">
        <w:t xml:space="preserve"> </w:t>
      </w:r>
    </w:p>
    <w:p w14:paraId="0F1FFF43" w14:textId="2E570F5D" w:rsidR="009B4FEB" w:rsidRDefault="00043E48">
      <w:pPr>
        <w:rPr>
          <w:noProof/>
        </w:rPr>
      </w:pPr>
      <w:r w:rsidRPr="62F592DA">
        <w:rPr>
          <w:noProof/>
        </w:rPr>
        <w:t xml:space="preserve">          </w:t>
      </w:r>
      <w:r w:rsidR="009B4FEB">
        <w:rPr>
          <w:noProof/>
        </w:rPr>
        <w:t xml:space="preserve">      </w:t>
      </w:r>
      <w:r w:rsidR="00301784">
        <w:rPr>
          <w:noProof/>
        </w:rPr>
        <w:drawing>
          <wp:inline distT="0" distB="0" distL="0" distR="0" wp14:anchorId="2E49961F" wp14:editId="4DBE7DD4">
            <wp:extent cx="914261" cy="182852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22" cy="19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80">
        <w:rPr>
          <w:noProof/>
        </w:rPr>
        <w:t xml:space="preserve"> </w:t>
      </w:r>
      <w:r w:rsidR="00D73229">
        <w:rPr>
          <w:noProof/>
        </w:rPr>
        <w:drawing>
          <wp:inline distT="0" distB="0" distL="0" distR="0" wp14:anchorId="0D660CCD" wp14:editId="3AF26703">
            <wp:extent cx="4463313" cy="104429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44" cy="109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16E4" w14:textId="33929F0A" w:rsidR="006B2508" w:rsidRPr="00B5780F" w:rsidRDefault="006B2508">
      <w:pPr>
        <w:rPr>
          <w:rFonts w:eastAsia="Times New Roman"/>
          <w:color w:val="000000"/>
          <w:sz w:val="24"/>
          <w:szCs w:val="24"/>
        </w:rPr>
      </w:pPr>
    </w:p>
    <w:sectPr w:rsidR="006B2508" w:rsidRPr="00B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0CAD"/>
    <w:multiLevelType w:val="multilevel"/>
    <w:tmpl w:val="F47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3313"/>
    <w:multiLevelType w:val="hybridMultilevel"/>
    <w:tmpl w:val="C61C9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2BD2"/>
    <w:multiLevelType w:val="hybridMultilevel"/>
    <w:tmpl w:val="68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AFF"/>
    <w:multiLevelType w:val="hybridMultilevel"/>
    <w:tmpl w:val="B9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D"/>
    <w:rsid w:val="0000014A"/>
    <w:rsid w:val="00003819"/>
    <w:rsid w:val="000148E9"/>
    <w:rsid w:val="00014CAA"/>
    <w:rsid w:val="00032A28"/>
    <w:rsid w:val="000340C3"/>
    <w:rsid w:val="00043E48"/>
    <w:rsid w:val="000561CD"/>
    <w:rsid w:val="00066029"/>
    <w:rsid w:val="000753E9"/>
    <w:rsid w:val="00087684"/>
    <w:rsid w:val="00094AC1"/>
    <w:rsid w:val="000A1F22"/>
    <w:rsid w:val="000A34E6"/>
    <w:rsid w:val="000B0394"/>
    <w:rsid w:val="000B0BFB"/>
    <w:rsid w:val="000B2B53"/>
    <w:rsid w:val="000B5A11"/>
    <w:rsid w:val="000B5B8E"/>
    <w:rsid w:val="000C5DF1"/>
    <w:rsid w:val="000D2E85"/>
    <w:rsid w:val="000E3175"/>
    <w:rsid w:val="000E4403"/>
    <w:rsid w:val="00122D84"/>
    <w:rsid w:val="00134875"/>
    <w:rsid w:val="00134963"/>
    <w:rsid w:val="00135299"/>
    <w:rsid w:val="0014089A"/>
    <w:rsid w:val="00156036"/>
    <w:rsid w:val="00160D46"/>
    <w:rsid w:val="001724E1"/>
    <w:rsid w:val="00187F92"/>
    <w:rsid w:val="001959E3"/>
    <w:rsid w:val="001C0300"/>
    <w:rsid w:val="001C3340"/>
    <w:rsid w:val="001D4A3D"/>
    <w:rsid w:val="001D7039"/>
    <w:rsid w:val="001F3513"/>
    <w:rsid w:val="001F43AA"/>
    <w:rsid w:val="002008E3"/>
    <w:rsid w:val="002175F2"/>
    <w:rsid w:val="00261B30"/>
    <w:rsid w:val="00293191"/>
    <w:rsid w:val="00293471"/>
    <w:rsid w:val="00295334"/>
    <w:rsid w:val="002A4E6E"/>
    <w:rsid w:val="002A5589"/>
    <w:rsid w:val="002A6DDC"/>
    <w:rsid w:val="002B6F76"/>
    <w:rsid w:val="002C0082"/>
    <w:rsid w:val="002C734F"/>
    <w:rsid w:val="002C79B2"/>
    <w:rsid w:val="002D5D20"/>
    <w:rsid w:val="002E0F83"/>
    <w:rsid w:val="00301784"/>
    <w:rsid w:val="00301BC2"/>
    <w:rsid w:val="00322063"/>
    <w:rsid w:val="00333E27"/>
    <w:rsid w:val="00342989"/>
    <w:rsid w:val="00353370"/>
    <w:rsid w:val="00377753"/>
    <w:rsid w:val="003844A8"/>
    <w:rsid w:val="00386239"/>
    <w:rsid w:val="003A252F"/>
    <w:rsid w:val="003C2C51"/>
    <w:rsid w:val="003C4695"/>
    <w:rsid w:val="003E3058"/>
    <w:rsid w:val="003E4D58"/>
    <w:rsid w:val="003E57C7"/>
    <w:rsid w:val="003F4E5E"/>
    <w:rsid w:val="00404807"/>
    <w:rsid w:val="004213A8"/>
    <w:rsid w:val="00424E5D"/>
    <w:rsid w:val="004327C9"/>
    <w:rsid w:val="00434BD2"/>
    <w:rsid w:val="00444BD6"/>
    <w:rsid w:val="00444C88"/>
    <w:rsid w:val="00462EBB"/>
    <w:rsid w:val="004848A4"/>
    <w:rsid w:val="00492D7A"/>
    <w:rsid w:val="004D4093"/>
    <w:rsid w:val="004D43A5"/>
    <w:rsid w:val="004E6E5F"/>
    <w:rsid w:val="004F1A97"/>
    <w:rsid w:val="004F401E"/>
    <w:rsid w:val="0051078E"/>
    <w:rsid w:val="00513D9A"/>
    <w:rsid w:val="00514A8A"/>
    <w:rsid w:val="005176A7"/>
    <w:rsid w:val="005259E7"/>
    <w:rsid w:val="00530180"/>
    <w:rsid w:val="00534FA5"/>
    <w:rsid w:val="005411D5"/>
    <w:rsid w:val="00543365"/>
    <w:rsid w:val="00571099"/>
    <w:rsid w:val="00571DFC"/>
    <w:rsid w:val="00577E21"/>
    <w:rsid w:val="005A053F"/>
    <w:rsid w:val="005A2031"/>
    <w:rsid w:val="005C770E"/>
    <w:rsid w:val="005C7B25"/>
    <w:rsid w:val="005D3FA7"/>
    <w:rsid w:val="005D4F49"/>
    <w:rsid w:val="005F643B"/>
    <w:rsid w:val="005F7D13"/>
    <w:rsid w:val="00601162"/>
    <w:rsid w:val="0062067A"/>
    <w:rsid w:val="00621FD8"/>
    <w:rsid w:val="00637089"/>
    <w:rsid w:val="00651BB4"/>
    <w:rsid w:val="00654A57"/>
    <w:rsid w:val="006551EC"/>
    <w:rsid w:val="006725A6"/>
    <w:rsid w:val="006737D4"/>
    <w:rsid w:val="0068328A"/>
    <w:rsid w:val="00686184"/>
    <w:rsid w:val="006874C6"/>
    <w:rsid w:val="006958D8"/>
    <w:rsid w:val="006A7724"/>
    <w:rsid w:val="006B12DF"/>
    <w:rsid w:val="006B2508"/>
    <w:rsid w:val="006C0D45"/>
    <w:rsid w:val="006C337B"/>
    <w:rsid w:val="006F4182"/>
    <w:rsid w:val="00704319"/>
    <w:rsid w:val="00733817"/>
    <w:rsid w:val="007410FD"/>
    <w:rsid w:val="00746F49"/>
    <w:rsid w:val="007571B5"/>
    <w:rsid w:val="00760093"/>
    <w:rsid w:val="007737C3"/>
    <w:rsid w:val="00773FA9"/>
    <w:rsid w:val="007752B5"/>
    <w:rsid w:val="007B6650"/>
    <w:rsid w:val="007C689D"/>
    <w:rsid w:val="008237EA"/>
    <w:rsid w:val="0083224B"/>
    <w:rsid w:val="008429B3"/>
    <w:rsid w:val="008478D0"/>
    <w:rsid w:val="00847AE7"/>
    <w:rsid w:val="008501D2"/>
    <w:rsid w:val="00851B56"/>
    <w:rsid w:val="008562C5"/>
    <w:rsid w:val="0087091A"/>
    <w:rsid w:val="00871A62"/>
    <w:rsid w:val="00876D3D"/>
    <w:rsid w:val="00881180"/>
    <w:rsid w:val="00884C2B"/>
    <w:rsid w:val="0088546E"/>
    <w:rsid w:val="0088748B"/>
    <w:rsid w:val="008A22A1"/>
    <w:rsid w:val="008A3957"/>
    <w:rsid w:val="008B4089"/>
    <w:rsid w:val="008B56B8"/>
    <w:rsid w:val="008B74BA"/>
    <w:rsid w:val="008B7739"/>
    <w:rsid w:val="008C3FC9"/>
    <w:rsid w:val="008C7B8E"/>
    <w:rsid w:val="008D4236"/>
    <w:rsid w:val="008F6E60"/>
    <w:rsid w:val="00913187"/>
    <w:rsid w:val="009244AC"/>
    <w:rsid w:val="0092611E"/>
    <w:rsid w:val="00982E11"/>
    <w:rsid w:val="00985FD6"/>
    <w:rsid w:val="009915A4"/>
    <w:rsid w:val="009A041C"/>
    <w:rsid w:val="009A74C7"/>
    <w:rsid w:val="009A7774"/>
    <w:rsid w:val="009B4772"/>
    <w:rsid w:val="009B4FEB"/>
    <w:rsid w:val="009C65C4"/>
    <w:rsid w:val="009D6C9E"/>
    <w:rsid w:val="009E11F4"/>
    <w:rsid w:val="009E364A"/>
    <w:rsid w:val="009F2C66"/>
    <w:rsid w:val="009F3729"/>
    <w:rsid w:val="00A11CFC"/>
    <w:rsid w:val="00A15F5D"/>
    <w:rsid w:val="00A23556"/>
    <w:rsid w:val="00A301AA"/>
    <w:rsid w:val="00A31B09"/>
    <w:rsid w:val="00A576F5"/>
    <w:rsid w:val="00A6631C"/>
    <w:rsid w:val="00A7436B"/>
    <w:rsid w:val="00A752E4"/>
    <w:rsid w:val="00A83E29"/>
    <w:rsid w:val="00AA379E"/>
    <w:rsid w:val="00AA3F45"/>
    <w:rsid w:val="00AA6A30"/>
    <w:rsid w:val="00AC0560"/>
    <w:rsid w:val="00AC60DF"/>
    <w:rsid w:val="00AF43DD"/>
    <w:rsid w:val="00AF5B1B"/>
    <w:rsid w:val="00B27B02"/>
    <w:rsid w:val="00B456CC"/>
    <w:rsid w:val="00B47630"/>
    <w:rsid w:val="00B54457"/>
    <w:rsid w:val="00B5780F"/>
    <w:rsid w:val="00B62A1F"/>
    <w:rsid w:val="00B72AFA"/>
    <w:rsid w:val="00B8057D"/>
    <w:rsid w:val="00B86BD5"/>
    <w:rsid w:val="00B90E4F"/>
    <w:rsid w:val="00B915CA"/>
    <w:rsid w:val="00BD1338"/>
    <w:rsid w:val="00BD6664"/>
    <w:rsid w:val="00C0185A"/>
    <w:rsid w:val="00C115D6"/>
    <w:rsid w:val="00C14047"/>
    <w:rsid w:val="00C22021"/>
    <w:rsid w:val="00C47BD4"/>
    <w:rsid w:val="00C62961"/>
    <w:rsid w:val="00C67AC6"/>
    <w:rsid w:val="00C730B4"/>
    <w:rsid w:val="00C76AD1"/>
    <w:rsid w:val="00C774AB"/>
    <w:rsid w:val="00C97ADF"/>
    <w:rsid w:val="00CA6D10"/>
    <w:rsid w:val="00CB1094"/>
    <w:rsid w:val="00CB2A96"/>
    <w:rsid w:val="00CB7964"/>
    <w:rsid w:val="00CC0DA9"/>
    <w:rsid w:val="00CF403E"/>
    <w:rsid w:val="00CF7332"/>
    <w:rsid w:val="00D02E9B"/>
    <w:rsid w:val="00D02F7C"/>
    <w:rsid w:val="00D17CB8"/>
    <w:rsid w:val="00D2168D"/>
    <w:rsid w:val="00D24078"/>
    <w:rsid w:val="00D26FFC"/>
    <w:rsid w:val="00D30DAD"/>
    <w:rsid w:val="00D347AB"/>
    <w:rsid w:val="00D35CE1"/>
    <w:rsid w:val="00D3656D"/>
    <w:rsid w:val="00D448D0"/>
    <w:rsid w:val="00D47A4C"/>
    <w:rsid w:val="00D623CB"/>
    <w:rsid w:val="00D73229"/>
    <w:rsid w:val="00D80975"/>
    <w:rsid w:val="00D843EF"/>
    <w:rsid w:val="00DB214A"/>
    <w:rsid w:val="00DB2289"/>
    <w:rsid w:val="00DD0AA9"/>
    <w:rsid w:val="00DD1175"/>
    <w:rsid w:val="00DD380E"/>
    <w:rsid w:val="00DD42A9"/>
    <w:rsid w:val="00DF1C13"/>
    <w:rsid w:val="00DF26C7"/>
    <w:rsid w:val="00DF664F"/>
    <w:rsid w:val="00E0570E"/>
    <w:rsid w:val="00E13893"/>
    <w:rsid w:val="00E13E20"/>
    <w:rsid w:val="00E353F6"/>
    <w:rsid w:val="00E355D2"/>
    <w:rsid w:val="00E639A2"/>
    <w:rsid w:val="00E700B9"/>
    <w:rsid w:val="00E7615C"/>
    <w:rsid w:val="00E8683D"/>
    <w:rsid w:val="00E904A6"/>
    <w:rsid w:val="00EA1EFC"/>
    <w:rsid w:val="00EB673B"/>
    <w:rsid w:val="00EB7CDA"/>
    <w:rsid w:val="00ED1EFB"/>
    <w:rsid w:val="00EE198E"/>
    <w:rsid w:val="00EF2D6F"/>
    <w:rsid w:val="00EF3840"/>
    <w:rsid w:val="00EF747A"/>
    <w:rsid w:val="00EF7CAF"/>
    <w:rsid w:val="00F30786"/>
    <w:rsid w:val="00F34566"/>
    <w:rsid w:val="00F54906"/>
    <w:rsid w:val="00F75281"/>
    <w:rsid w:val="00F80738"/>
    <w:rsid w:val="00F964BD"/>
    <w:rsid w:val="00FB394E"/>
    <w:rsid w:val="00FB3D4B"/>
    <w:rsid w:val="00FB6897"/>
    <w:rsid w:val="00FC1379"/>
    <w:rsid w:val="00FC49C5"/>
    <w:rsid w:val="00FD4810"/>
    <w:rsid w:val="00FD5810"/>
    <w:rsid w:val="06523B4E"/>
    <w:rsid w:val="07EE0BAF"/>
    <w:rsid w:val="152A0AF8"/>
    <w:rsid w:val="17CDBBC8"/>
    <w:rsid w:val="1EA31AD6"/>
    <w:rsid w:val="29165F09"/>
    <w:rsid w:val="2D4540DB"/>
    <w:rsid w:val="2D96F62C"/>
    <w:rsid w:val="31F4F7D6"/>
    <w:rsid w:val="3B24BAAF"/>
    <w:rsid w:val="3CF997CF"/>
    <w:rsid w:val="3DFED2A9"/>
    <w:rsid w:val="3FC06E6E"/>
    <w:rsid w:val="4189DC16"/>
    <w:rsid w:val="4E955453"/>
    <w:rsid w:val="51509C9A"/>
    <w:rsid w:val="62F592DA"/>
    <w:rsid w:val="65639822"/>
    <w:rsid w:val="6581995E"/>
    <w:rsid w:val="66319452"/>
    <w:rsid w:val="6BFD05A4"/>
    <w:rsid w:val="6E21895B"/>
    <w:rsid w:val="701C3E97"/>
    <w:rsid w:val="759FAAAE"/>
    <w:rsid w:val="7FD8F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5E"/>
  <w15:chartTrackingRefBased/>
  <w15:docId w15:val="{8AD00E69-D91C-4743-AA2A-C87791AF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9B3"/>
    <w:rPr>
      <w:b/>
      <w:bCs/>
    </w:rPr>
  </w:style>
  <w:style w:type="character" w:styleId="Hyperlink">
    <w:name w:val="Hyperlink"/>
    <w:basedOn w:val="DefaultParagraphFont"/>
    <w:uiPriority w:val="99"/>
    <w:unhideWhenUsed/>
    <w:rsid w:val="00842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9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9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7E21"/>
    <w:pPr>
      <w:ind w:left="720"/>
      <w:contextualSpacing/>
    </w:pPr>
  </w:style>
  <w:style w:type="paragraph" w:customStyle="1" w:styleId="Default">
    <w:name w:val="Default"/>
    <w:rsid w:val="00444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7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atienteducation.asgct.org/disease-treatments/gm2-tay-sachs-sandhoff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bit.ly/3mtzk9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t.ly/3k8OU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tienteducation.asgct.org/" TargetMode="External"/><Relationship Id="rId17" Type="http://schemas.openxmlformats.org/officeDocument/2006/relationships/hyperlink" Target="https://bit.ly/3k8OUsI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-4bmTEBj2M&amp;t=58s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is.asgct.org/ASGCTIMIS/ASGCTMember/Committee.aspx?type=COMMITTEE/PT_OUTREACH" TargetMode="Externa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playlist?list=PLh8WAy5tVJ43m1ewKPyUWDRsS9wtBpC1b" TargetMode="External"/><Relationship Id="rId23" Type="http://schemas.openxmlformats.org/officeDocument/2006/relationships/hyperlink" Target="https://bit.ly/2USvrT8" TargetMode="External"/><Relationship Id="rId28" Type="http://schemas.openxmlformats.org/officeDocument/2006/relationships/hyperlink" Target="https://patienteducation.asgct.org/" TargetMode="External"/><Relationship Id="rId10" Type="http://schemas.openxmlformats.org/officeDocument/2006/relationships/hyperlink" Target="https://www.asgct.org/" TargetMode="External"/><Relationship Id="rId19" Type="http://schemas.openxmlformats.org/officeDocument/2006/relationships/hyperlink" Target="https://bit.ly/3k8OUsI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kujawski@asgct.org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7.jpe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091CA06F37C4FA8620137FD09A28E" ma:contentTypeVersion="13" ma:contentTypeDescription="Create a new document." ma:contentTypeScope="" ma:versionID="6f783ea66d2c077a7c2fad8b1b8624ee">
  <xsd:schema xmlns:xsd="http://www.w3.org/2001/XMLSchema" xmlns:xs="http://www.w3.org/2001/XMLSchema" xmlns:p="http://schemas.microsoft.com/office/2006/metadata/properties" xmlns:ns2="5f4f87ca-0dba-4a99-b85b-ca99495aba4e" xmlns:ns3="abac01fd-978b-4680-943e-dc23713cec82" targetNamespace="http://schemas.microsoft.com/office/2006/metadata/properties" ma:root="true" ma:fieldsID="e7114ed018948e4045163b2f0cd544f4" ns2:_="" ns3:_="">
    <xsd:import namespace="5f4f87ca-0dba-4a99-b85b-ca99495aba4e"/>
    <xsd:import namespace="abac01fd-978b-4680-943e-dc23713ce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87ca-0dba-4a99-b85b-ca99495ab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01fd-978b-4680-943e-dc23713ce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1A044-4F72-4C95-BEEB-BC145DC6B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D380-978A-414B-877A-B6EDE0181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f87ca-0dba-4a99-b85b-ca99495aba4e"/>
    <ds:schemaRef ds:uri="abac01fd-978b-4680-943e-dc23713ce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90AEE-0E62-468A-85E7-3E5A1BE55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A3A396-ADB8-48EB-A0F2-14052D757F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10209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Links>
    <vt:vector size="42" baseType="variant">
      <vt:variant>
        <vt:i4>8060971</vt:i4>
      </vt:variant>
      <vt:variant>
        <vt:i4>18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https://www.youtube.com/playlist?list=PLh8WAy5tVJ43m1ewKPyUWDRsS9wtBpC1b</vt:lpwstr>
      </vt:variant>
      <vt:variant>
        <vt:lpwstr/>
      </vt:variant>
      <vt:variant>
        <vt:i4>7798875</vt:i4>
      </vt:variant>
      <vt:variant>
        <vt:i4>12</vt:i4>
      </vt:variant>
      <vt:variant>
        <vt:i4>0</vt:i4>
      </vt:variant>
      <vt:variant>
        <vt:i4>5</vt:i4>
      </vt:variant>
      <vt:variant>
        <vt:lpwstr>mailto:akujawski@asgct.org</vt:lpwstr>
      </vt:variant>
      <vt:variant>
        <vt:lpwstr/>
      </vt:variant>
      <vt:variant>
        <vt:i4>5505043</vt:i4>
      </vt:variant>
      <vt:variant>
        <vt:i4>9</vt:i4>
      </vt:variant>
      <vt:variant>
        <vt:i4>0</vt:i4>
      </vt:variant>
      <vt:variant>
        <vt:i4>5</vt:i4>
      </vt:variant>
      <vt:variant>
        <vt:lpwstr>https://patienteducation.asgct.org/disease-treatments/wilson-disease</vt:lpwstr>
      </vt:variant>
      <vt:variant>
        <vt:lpwstr/>
      </vt:variant>
      <vt:variant>
        <vt:i4>8060971</vt:i4>
      </vt:variant>
      <vt:variant>
        <vt:i4>6</vt:i4>
      </vt:variant>
      <vt:variant>
        <vt:i4>0</vt:i4>
      </vt:variant>
      <vt:variant>
        <vt:i4>5</vt:i4>
      </vt:variant>
      <vt:variant>
        <vt:lpwstr>https://patienteducation.asgct.org/</vt:lpwstr>
      </vt:variant>
      <vt:variant>
        <vt:lpwstr/>
      </vt:variant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https://imis.asgct.org/ASGCTIMIS/ASGCTMember/Committee.aspx?type=COMMITTEE/PT_OUTREACH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https://www.asgct.org/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Elliott</dc:creator>
  <cp:keywords/>
  <dc:description/>
  <cp:lastModifiedBy>Devin Rose</cp:lastModifiedBy>
  <cp:revision>299</cp:revision>
  <dcterms:created xsi:type="dcterms:W3CDTF">2021-02-04T16:26:00Z</dcterms:created>
  <dcterms:modified xsi:type="dcterms:W3CDTF">2021-09-14T17:32:00Z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0x010100985091CA06F37C4FA8620137FD09A28E</vt:lpwstr>
  </property>
</Properties>
</file>